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</w:p>
    <w:p>
      <w:pPr>
        <w:spacing w:after="40"/>
        <w:jc w:val="center"/>
      </w:pPr>
      <w:r>
        <w:rPr>
          <w:rFonts w:ascii="Segoe UI" w:cs="Segoe UI" w:eastAsia="Segoe UI" w:hAnsi="Segoe UI"/>
          <w:b/>
          <w:bCs/>
          <w:color w:val="1F4E79"/>
          <w:sz w:val="40"/>
          <w:szCs w:val="40"/>
        </w:rPr>
        <w:t xml:space="preserve">Kurumlar Vergisi Beyannamesi</w:t>
      </w:r>
    </w:p>
    <w:p>
      <w:pPr>
        <w:spacing w:after="60"/>
        <w:jc w:val="center"/>
      </w:pPr>
      <w:r>
        <w:rPr>
          <w:rFonts w:ascii="Segoe UI" w:cs="Segoe UI" w:eastAsia="Segoe UI" w:hAnsi="Segoe UI"/>
          <w:color w:val="2E75B6"/>
          <w:sz w:val="36"/>
          <w:szCs w:val="36"/>
        </w:rPr>
        <w:t xml:space="preserve">PDF → Excel Dönüştürücü</w:t>
      </w:r>
    </w:p>
    <w:p>
      <w:pPr>
        <w:pBdr>
          <w:bottom w:val="single" w:color="2E75B6" w:sz="3" w:space="8"/>
        </w:pBdr>
        <w:spacing w:after="20"/>
        <w:jc w:val="center"/>
      </w:pPr>
      <w:r>
        <w:rPr>
          <w:rFonts w:ascii="Segoe UI" w:cs="Segoe UI" w:eastAsia="Segoe UI" w:hAnsi="Segoe UI"/>
          <w:color w:val="666666"/>
          <w:sz w:val="26"/>
          <w:szCs w:val="26"/>
        </w:rPr>
        <w:t xml:space="preserve">Kullanım Kılavuzu</w:t>
      </w:r>
    </w:p>
    <w:p>
      <w:pPr>
        <w:spacing w:after="200"/>
      </w:pPr>
    </w:p>
    <w:p>
      <w:pPr>
        <w:pStyle w:val="Heading1"/>
        <w:spacing w:before="360" w:after="120"/>
      </w:pPr>
      <w:r>
        <w:rPr>
          <w:rFonts w:ascii="Segoe UI" w:cs="Segoe UI" w:eastAsia="Segoe UI" w:hAnsi="Segoe UI"/>
          <w:b/>
          <w:bCs/>
          <w:color w:val="1F4E79"/>
          <w:sz w:val="32"/>
          <w:szCs w:val="32"/>
        </w:rPr>
        <w:t xml:space="preserve">Program Ne Yapar?</w:t>
      </w:r>
    </w:p>
    <w:p>
      <w:pPr>
        <w:spacing w:after="120"/>
      </w:pPr>
      <w:r>
        <w:rPr>
          <w:rFonts w:ascii="Segoe UI" w:cs="Segoe UI" w:eastAsia="Segoe UI" w:hAnsi="Segoe UI"/>
          <w:sz w:val="22"/>
          <w:szCs w:val="22"/>
        </w:rPr>
        <w:t xml:space="preserve">Bu program, Kurumlar Vergisi Beyannamesi PDF dosyalarındaki Bilanço ve Gelir Tablosu verilerini otomatik olarak okur ve Excel dosyasına dönüştürür.</w:t>
      </w:r>
    </w:p>
    <w:p>
      <w:pPr>
        <w:spacing w:after="120"/>
      </w:pPr>
      <w:r>
        <w:rPr>
          <w:rFonts w:ascii="Segoe UI" w:cs="Segoe UI" w:eastAsia="Segoe UI" w:hAnsi="Segoe UI"/>
          <w:sz w:val="22"/>
          <w:szCs w:val="22"/>
        </w:rPr>
        <w:t xml:space="preserve">Birden fazla firmanın PDF’lerini aynı anda işleyip tek bir Excel dosyasında toplar. Böylece firmaları kolayca karşılaştırabilir, pivot tablo ve filtre kullanabilirsiniz.</w:t>
      </w:r>
    </w:p>
    <w:p>
      <w:pPr>
        <w:spacing w:after="200"/>
      </w:pPr>
    </w:p>
    <w:p>
      <w:pPr>
        <w:pStyle w:val="Heading1"/>
        <w:spacing w:before="360" w:after="120"/>
      </w:pPr>
      <w:r>
        <w:rPr>
          <w:rFonts w:ascii="Segoe UI" w:cs="Segoe UI" w:eastAsia="Segoe UI" w:hAnsi="Segoe UI"/>
          <w:b/>
          <w:bCs/>
          <w:color w:val="1F4E79"/>
          <w:sz w:val="32"/>
          <w:szCs w:val="32"/>
        </w:rPr>
        <w:t xml:space="preserve">Nasıl Kullanılır?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7826"/>
      </w:tblGrid>
      <w:tr>
        <w:tc>
          <w:tcPr>
            <w:tcW w:type="dxa" w:w="1200"/>
            <w:vMerge w:val="restart"/>
            <w:tcBorders>
              <w:top w:val="single" w:color="CCCCCC" w:sz="1"/>
              <w:left w:val="single" w:color="CCCCCC" w:sz="1"/>
              <w:bottom w:val="none" w:color="FFFFFF" w:sz="0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1F4E79"/>
                <w:sz w:val="36"/>
                <w:szCs w:val="36"/>
              </w:rPr>
              <w:t xml:space="preserve">1</w:t>
            </w:r>
          </w:p>
        </w:tc>
        <w:tc>
          <w:tcPr>
            <w:tcW w:type="dxa" w:w="7826"/>
            <w:tcBorders>
              <w:top w:val="single" w:color="CCCCCC" w:sz="1"/>
              <w:left w:val="single" w:color="CCCCCC" w:sz="1"/>
              <w:bottom w:val="none" w:color="FFFFFF" w:sz="0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b/>
                <w:bCs/>
                <w:color w:val="1F4E79"/>
                <w:sz w:val="24"/>
                <w:szCs w:val="24"/>
              </w:rPr>
              <w:t xml:space="preserve">Klasör Yapısını Hazırlayın</w:t>
            </w:r>
          </w:p>
        </w:tc>
      </w:tr>
      <w:tr>
        <w:tc>
          <w:tcPr>
            <w:tcW w:type="dxa" w:w="1200"/>
            <w:vMerge w:val="continue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78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color w:val="333333"/>
                <w:sz w:val="21"/>
                <w:szCs w:val="21"/>
              </w:rPr>
              <w:t xml:space="preserve">KurumlarVergisiParser.exe dosyasını bir klasöre koyun. İlk çalıştırmada "giris", "bitti" ve "hatali" klasörleri otomatik oluşur.</w:t>
            </w:r>
          </w:p>
        </w:tc>
      </w:tr>
      <w:tr>
        <w:tc>
          <w:tcPr>
            <w:tcW w:type="dxa" w:w="1200"/>
            <w:vMerge w:val="restart"/>
            <w:tcBorders>
              <w:top w:val="single" w:color="CCCCCC" w:sz="1"/>
              <w:left w:val="single" w:color="CCCCCC" w:sz="1"/>
              <w:bottom w:val="none" w:color="FFFFFF" w:sz="0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1F4E79"/>
                <w:sz w:val="36"/>
                <w:szCs w:val="36"/>
              </w:rPr>
              <w:t xml:space="preserve">2</w:t>
            </w:r>
          </w:p>
        </w:tc>
        <w:tc>
          <w:tcPr>
            <w:tcW w:type="dxa" w:w="7826"/>
            <w:tcBorders>
              <w:top w:val="single" w:color="CCCCCC" w:sz="1"/>
              <w:left w:val="single" w:color="CCCCCC" w:sz="1"/>
              <w:bottom w:val="none" w:color="FFFFFF" w:sz="0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b/>
                <w:bCs/>
                <w:color w:val="1F4E79"/>
                <w:sz w:val="24"/>
                <w:szCs w:val="24"/>
              </w:rPr>
              <w:t xml:space="preserve">PDF Dosyalarını "giris" Klasörüne Koyun</w:t>
            </w:r>
          </w:p>
        </w:tc>
      </w:tr>
      <w:tr>
        <w:tc>
          <w:tcPr>
            <w:tcW w:type="dxa" w:w="1200"/>
            <w:vMerge w:val="continue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78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color w:val="333333"/>
                <w:sz w:val="21"/>
                <w:szCs w:val="21"/>
              </w:rPr>
              <w:t xml:space="preserve">İşlenmesini istediğiniz Kurumlar Vergisi Beyannamesi PDF dosyalarını "giris" klasörüne kopyalayın.</w:t>
            </w:r>
          </w:p>
        </w:tc>
      </w:tr>
      <w:tr>
        <w:tc>
          <w:tcPr>
            <w:tcW w:type="dxa" w:w="1200"/>
            <w:vMerge w:val="restart"/>
            <w:tcBorders>
              <w:top w:val="single" w:color="CCCCCC" w:sz="1"/>
              <w:left w:val="single" w:color="CCCCCC" w:sz="1"/>
              <w:bottom w:val="none" w:color="FFFFFF" w:sz="0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1F4E79"/>
                <w:sz w:val="36"/>
                <w:szCs w:val="36"/>
              </w:rPr>
              <w:t xml:space="preserve">3</w:t>
            </w:r>
          </w:p>
        </w:tc>
        <w:tc>
          <w:tcPr>
            <w:tcW w:type="dxa" w:w="7826"/>
            <w:tcBorders>
              <w:top w:val="single" w:color="CCCCCC" w:sz="1"/>
              <w:left w:val="single" w:color="CCCCCC" w:sz="1"/>
              <w:bottom w:val="none" w:color="FFFFFF" w:sz="0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b/>
                <w:bCs/>
                <w:color w:val="1F4E79"/>
                <w:sz w:val="24"/>
                <w:szCs w:val="24"/>
              </w:rPr>
              <w:t xml:space="preserve">Programı Çalıştırın</w:t>
            </w:r>
          </w:p>
        </w:tc>
      </w:tr>
      <w:tr>
        <w:tc>
          <w:tcPr>
            <w:tcW w:type="dxa" w:w="1200"/>
            <w:vMerge w:val="continue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78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color w:val="333333"/>
                <w:sz w:val="21"/>
                <w:szCs w:val="21"/>
              </w:rPr>
              <w:t xml:space="preserve">KurumlarVergisiParser.exe dosyasına çift tıklayın. Siyah bir ekran açılır, işlem tamamlanınca sonuçları gösterir.</w:t>
            </w:r>
          </w:p>
        </w:tc>
      </w:tr>
      <w:tr>
        <w:tc>
          <w:tcPr>
            <w:tcW w:type="dxa" w:w="1200"/>
            <w:vMerge w:val="restart"/>
            <w:tcBorders>
              <w:top w:val="single" w:color="CCCCCC" w:sz="1"/>
              <w:left w:val="single" w:color="CCCCCC" w:sz="1"/>
              <w:bottom w:val="none" w:color="FFFFFF" w:sz="0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1F4E79"/>
                <w:sz w:val="36"/>
                <w:szCs w:val="36"/>
              </w:rPr>
              <w:t xml:space="preserve">4</w:t>
            </w:r>
          </w:p>
        </w:tc>
        <w:tc>
          <w:tcPr>
            <w:tcW w:type="dxa" w:w="7826"/>
            <w:tcBorders>
              <w:top w:val="single" w:color="CCCCCC" w:sz="1"/>
              <w:left w:val="single" w:color="CCCCCC" w:sz="1"/>
              <w:bottom w:val="none" w:color="FFFFFF" w:sz="0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b/>
                <w:bCs/>
                <w:color w:val="1F4E79"/>
                <w:sz w:val="24"/>
                <w:szCs w:val="24"/>
              </w:rPr>
              <w:t xml:space="preserve">Sonucu Alın</w:t>
            </w:r>
          </w:p>
        </w:tc>
      </w:tr>
      <w:tr>
        <w:tc>
          <w:tcPr>
            <w:tcW w:type="dxa" w:w="1200"/>
            <w:vMerge w:val="continue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78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color w:val="333333"/>
                <w:sz w:val="21"/>
                <w:szCs w:val="21"/>
              </w:rPr>
              <w:t xml:space="preserve">Excel dosyası (.xlsx) aynı klasörde oluşur. Başarılı PDF’ler "bitti" klasörüne, hatalılar "hatali" klasörüne taşınır.</w:t>
            </w:r>
          </w:p>
        </w:tc>
      </w:tr>
    </w:tbl>
    <w:p>
      <w:pPr>
        <w:spacing w:after="200"/>
      </w:pPr>
    </w:p>
    <w:p>
      <w:pPr>
        <w:pStyle w:val="Heading1"/>
        <w:spacing w:before="360" w:after="120"/>
      </w:pPr>
      <w:r>
        <w:rPr>
          <w:rFonts w:ascii="Segoe UI" w:cs="Segoe UI" w:eastAsia="Segoe UI" w:hAnsi="Segoe UI"/>
          <w:b/>
          <w:bCs/>
          <w:color w:val="1F4E79"/>
          <w:sz w:val="32"/>
          <w:szCs w:val="32"/>
        </w:rPr>
        <w:t xml:space="preserve">Klasör Yapısı</w:t>
      </w:r>
    </w:p>
    <w:p>
      <w:pPr>
        <w:spacing w:after="120"/>
      </w:pPr>
      <w:r>
        <w:rPr>
          <w:rFonts w:ascii="Segoe UI" w:cs="Segoe UI" w:eastAsia="Segoe UI" w:hAnsi="Segoe UI"/>
          <w:sz w:val="22"/>
          <w:szCs w:val="22"/>
        </w:rPr>
        <w:t xml:space="preserve">Program çalıştırıldığında aşağıdaki yapıyı oluşturur:</w:t>
      </w:r>
    </w:p>
    <w:p>
      <w:pPr>
        <w:spacing w:after="80"/>
      </w:pPr>
    </w:p>
    <w:p>
      <w:pPr>
        <w:spacing w:after="20"/>
      </w:pPr>
      <w:r>
        <w:rPr>
          <w:rFonts w:ascii="Consolas" w:cs="Consolas" w:eastAsia="Consolas" w:hAnsi="Consolas"/>
          <w:sz w:val="22"/>
          <w:szCs w:val="22"/>
        </w:rPr>
        <w:t xml:space="preserve">📁 </w:t>
      </w:r>
      <w:r>
        <w:rPr>
          <w:rFonts w:ascii="Consolas" w:cs="Consolas" w:eastAsia="Consolas" w:hAnsi="Consolas"/>
          <w:b/>
          <w:bCs/>
          <w:sz w:val="22"/>
          <w:szCs w:val="22"/>
        </w:rPr>
        <w:t xml:space="preserve">C:\KurumlarVergisi\</w:t>
      </w:r>
      <w:r>
        <w:rPr>
          <w:rFonts w:ascii="Segoe UI" w:cs="Segoe UI" w:eastAsia="Segoe UI" w:hAnsi="Segoe UI"/>
          <w:i/>
          <w:iCs/>
          <w:color w:val="666666"/>
          <w:sz w:val="20"/>
          <w:szCs w:val="20"/>
        </w:rPr>
        <w:t xml:space="preserve"/>
      </w:r>
    </w:p>
    <w:p>
      <w:pPr>
        <w:spacing w:after="20"/>
      </w:pPr>
      <w:r>
        <w:rPr>
          <w:rFonts w:ascii="Consolas" w:cs="Consolas" w:eastAsia="Consolas" w:hAnsi="Consolas"/>
          <w:sz w:val="22"/>
          <w:szCs w:val="22"/>
        </w:rPr>
        <w:t xml:space="preserve">    💻 </w:t>
      </w:r>
      <w:r>
        <w:rPr>
          <w:rFonts w:ascii="Consolas" w:cs="Consolas" w:eastAsia="Consolas" w:hAnsi="Consolas"/>
          <w:b/>
          <w:bCs/>
          <w:sz w:val="22"/>
          <w:szCs w:val="22"/>
        </w:rPr>
        <w:t xml:space="preserve">KurumlarVergisiParser.exe</w:t>
      </w:r>
      <w:r>
        <w:rPr>
          <w:rFonts w:ascii="Segoe UI" w:cs="Segoe UI" w:eastAsia="Segoe UI" w:hAnsi="Segoe UI"/>
          <w:i/>
          <w:iCs/>
          <w:color w:val="666666"/>
          <w:sz w:val="20"/>
          <w:szCs w:val="20"/>
        </w:rPr>
        <w:t xml:space="preserve">    Program dosyası</w:t>
      </w:r>
    </w:p>
    <w:p>
      <w:pPr>
        <w:spacing w:after="20"/>
      </w:pPr>
      <w:r>
        <w:rPr>
          <w:rFonts w:ascii="Consolas" w:cs="Consolas" w:eastAsia="Consolas" w:hAnsi="Consolas"/>
          <w:sz w:val="22"/>
          <w:szCs w:val="22"/>
        </w:rPr>
        <w:t xml:space="preserve">    📄 </w:t>
      </w:r>
      <w:r>
        <w:rPr>
          <w:rFonts w:ascii="Consolas" w:cs="Consolas" w:eastAsia="Consolas" w:hAnsi="Consolas"/>
          <w:b/>
          <w:bCs/>
          <w:sz w:val="22"/>
          <w:szCs w:val="22"/>
        </w:rPr>
        <w:t xml:space="preserve">kurumlar_vergisi_bilanco.xlsx</w:t>
      </w:r>
      <w:r>
        <w:rPr>
          <w:rFonts w:ascii="Segoe UI" w:cs="Segoe UI" w:eastAsia="Segoe UI" w:hAnsi="Segoe UI"/>
          <w:i/>
          <w:iCs/>
          <w:color w:val="666666"/>
          <w:sz w:val="20"/>
          <w:szCs w:val="20"/>
        </w:rPr>
        <w:t xml:space="preserve">    Oluşan Excel çıktısı</w:t>
      </w:r>
    </w:p>
    <w:p>
      <w:pPr>
        <w:spacing w:after="20"/>
      </w:pPr>
      <w:r>
        <w:rPr>
          <w:rFonts w:ascii="Consolas" w:cs="Consolas" w:eastAsia="Consolas" w:hAnsi="Consolas"/>
          <w:sz w:val="22"/>
          <w:szCs w:val="22"/>
        </w:rPr>
        <w:t xml:space="preserve">    📂 </w:t>
      </w:r>
      <w:r>
        <w:rPr>
          <w:rFonts w:ascii="Consolas" w:cs="Consolas" w:eastAsia="Consolas" w:hAnsi="Consolas"/>
          <w:b/>
          <w:bCs/>
          <w:sz w:val="22"/>
          <w:szCs w:val="22"/>
        </w:rPr>
        <w:t xml:space="preserve">giris/</w:t>
      </w:r>
      <w:r>
        <w:rPr>
          <w:rFonts w:ascii="Segoe UI" w:cs="Segoe UI" w:eastAsia="Segoe UI" w:hAnsi="Segoe UI"/>
          <w:i/>
          <w:iCs/>
          <w:color w:val="666666"/>
          <w:sz w:val="20"/>
          <w:szCs w:val="20"/>
        </w:rPr>
        <w:t xml:space="preserve">    PDF dosyalarını buraya koyun</w:t>
      </w:r>
    </w:p>
    <w:p>
      <w:pPr>
        <w:spacing w:after="20"/>
      </w:pPr>
      <w:r>
        <w:rPr>
          <w:rFonts w:ascii="Consolas" w:cs="Consolas" w:eastAsia="Consolas" w:hAnsi="Consolas"/>
          <w:sz w:val="22"/>
          <w:szCs w:val="22"/>
        </w:rPr>
        <w:t xml:space="preserve">    ✅ </w:t>
      </w:r>
      <w:r>
        <w:rPr>
          <w:rFonts w:ascii="Consolas" w:cs="Consolas" w:eastAsia="Consolas" w:hAnsi="Consolas"/>
          <w:b/>
          <w:bCs/>
          <w:sz w:val="22"/>
          <w:szCs w:val="22"/>
        </w:rPr>
        <w:t xml:space="preserve">bitti/</w:t>
      </w:r>
      <w:r>
        <w:rPr>
          <w:rFonts w:ascii="Segoe UI" w:cs="Segoe UI" w:eastAsia="Segoe UI" w:hAnsi="Segoe UI"/>
          <w:i/>
          <w:iCs/>
          <w:color w:val="666666"/>
          <w:sz w:val="20"/>
          <w:szCs w:val="20"/>
        </w:rPr>
        <w:t xml:space="preserve">    Başarıyla işlenen PDF’ler buraya taşınır</w:t>
      </w:r>
    </w:p>
    <w:p>
      <w:pPr>
        <w:spacing w:after="20"/>
      </w:pPr>
      <w:r>
        <w:rPr>
          <w:rFonts w:ascii="Consolas" w:cs="Consolas" w:eastAsia="Consolas" w:hAnsi="Consolas"/>
          <w:sz w:val="22"/>
          <w:szCs w:val="22"/>
        </w:rPr>
        <w:t xml:space="preserve">    ❌ </w:t>
      </w:r>
      <w:r>
        <w:rPr>
          <w:rFonts w:ascii="Consolas" w:cs="Consolas" w:eastAsia="Consolas" w:hAnsi="Consolas"/>
          <w:b/>
          <w:bCs/>
          <w:sz w:val="22"/>
          <w:szCs w:val="22"/>
        </w:rPr>
        <w:t xml:space="preserve">hatali/</w:t>
      </w:r>
      <w:r>
        <w:rPr>
          <w:rFonts w:ascii="Segoe UI" w:cs="Segoe UI" w:eastAsia="Segoe UI" w:hAnsi="Segoe UI"/>
          <w:i/>
          <w:iCs/>
          <w:color w:val="666666"/>
          <w:sz w:val="20"/>
          <w:szCs w:val="20"/>
        </w:rPr>
        <w:t xml:space="preserve">    İşlenemeyenler buraya taşınır</w:t>
      </w:r>
    </w:p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F4E79" w:sz="1"/>
              <w:left w:val="single" w:color="1F4E79" w:sz="6"/>
              <w:bottom w:val="single" w:color="1F4E79" w:sz="1"/>
              <w:right w:val="single" w:color="1F4E79" w:sz="1"/>
            </w:tcBorders>
            <w:shd w:fill="E8F4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Segoe UI" w:cs="Segoe UI" w:eastAsia="Segoe UI" w:hAnsi="Segoe UI"/>
                <w:color w:val="1F4E79"/>
                <w:sz w:val="21"/>
                <w:szCs w:val="21"/>
              </w:rPr>
              <w:t xml:space="preserve">Bilgi: Tüm firmaları tek Excel’de görmek istiyorsanız, "bitti" klasöründeki PDF’leri tekrar "giris" klasörüne taşıyıp programı çalıştırın. Her çalıştırmada Excel yeniden oluşturulur.</w:t>
            </w:r>
          </w:p>
        </w:tc>
      </w:tr>
    </w:tbl>
    <w:p>
      <w:pPr>
        <w:spacing w:after="200"/>
      </w:pPr>
    </w:p>
    <w:p>
      <w:pPr>
        <w:pStyle w:val="Heading1"/>
        <w:spacing w:before="360" w:after="120"/>
      </w:pPr>
      <w:r>
        <w:rPr>
          <w:rFonts w:ascii="Segoe UI" w:cs="Segoe UI" w:eastAsia="Segoe UI" w:hAnsi="Segoe UI"/>
          <w:b/>
          <w:bCs/>
          <w:color w:val="1F4E79"/>
          <w:sz w:val="32"/>
          <w:szCs w:val="32"/>
        </w:rPr>
        <w:t xml:space="preserve">Excel Çıktı Yapısı</w:t>
      </w:r>
    </w:p>
    <w:p>
      <w:pPr>
        <w:spacing w:after="120"/>
      </w:pPr>
      <w:r>
        <w:rPr>
          <w:rFonts w:ascii="Segoe UI" w:cs="Segoe UI" w:eastAsia="Segoe UI" w:hAnsi="Segoe UI"/>
          <w:sz w:val="22"/>
          <w:szCs w:val="22"/>
        </w:rPr>
        <w:t xml:space="preserve">Oluşan Excel dosyasında 3 sayfa bulunur: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2"/>
                <w:szCs w:val="22"/>
              </w:rPr>
              <w:t xml:space="preserve">Sayfa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2"/>
                <w:szCs w:val="22"/>
              </w:rPr>
              <w:t xml:space="preserve">İçerik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Bilanço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sz w:val="22"/>
                <w:szCs w:val="22"/>
              </w:rPr>
              <w:t xml:space="preserve">Tüm firmaların aktif/pasif detayları, hiyerarşik kırılımlarla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Gelir Tablosu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sz w:val="22"/>
                <w:szCs w:val="22"/>
              </w:rPr>
              <w:t xml:space="preserve">Gelir ve gider kalemleri detayı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Özet Karşılaştırma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sz w:val="22"/>
                <w:szCs w:val="22"/>
              </w:rPr>
              <w:t xml:space="preserve">Firmaların Aktif/Pasif toplamları yan yana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rFonts w:ascii="Segoe UI" w:cs="Segoe UI" w:eastAsia="Segoe UI" w:hAnsi="Segoe UI"/>
          <w:sz w:val="22"/>
          <w:szCs w:val="22"/>
        </w:rPr>
        <w:t xml:space="preserve">Her sayfada AutoFilter aktiftir. Firma, dönem veya seviye bazlı filtreleme yapabilirsiniz. Kırılım kolonları sayesinde pivot tablo oluşturabilirsiniz.</w:t>
      </w:r>
    </w:p>
    <w:p>
      <w:pPr>
        <w:spacing w:after="200"/>
      </w:pPr>
    </w:p>
    <w:p>
      <w:pPr>
        <w:pStyle w:val="Heading1"/>
        <w:spacing w:before="360" w:after="120"/>
      </w:pPr>
      <w:r>
        <w:rPr>
          <w:rFonts w:ascii="Segoe UI" w:cs="Segoe UI" w:eastAsia="Segoe UI" w:hAnsi="Segoe UI"/>
          <w:b/>
          <w:bCs/>
          <w:color w:val="1F4E79"/>
          <w:sz w:val="32"/>
          <w:szCs w:val="32"/>
        </w:rPr>
        <w:t xml:space="preserve">Sıkça Sorulan Sorular</w:t>
      </w:r>
    </w:p>
    <w:p>
      <w:pPr>
        <w:spacing w:after="200"/>
      </w:pPr>
      <w:r>
        <w:rPr>
          <w:rFonts w:ascii="Segoe UI" w:cs="Segoe UI" w:eastAsia="Segoe UI" w:hAnsi="Segoe UI"/>
          <w:b/>
          <w:bCs/>
          <w:sz w:val="22"/>
          <w:szCs w:val="22"/>
        </w:rPr>
        <w:t xml:space="preserve">Bilgisayarımda Python kurulu olmalı mı?  </w:t>
      </w:r>
      <w:r>
        <w:rPr>
          <w:rFonts w:ascii="Segoe UI" w:cs="Segoe UI" w:eastAsia="Segoe UI" w:hAnsi="Segoe UI"/>
          <w:sz w:val="22"/>
          <w:szCs w:val="22"/>
        </w:rPr>
        <w:t xml:space="preserve">Hayır. Program tek başına çalışır, ek kurulum gerekmez.</w:t>
      </w:r>
    </w:p>
    <w:p>
      <w:pPr>
        <w:spacing w:after="200"/>
      </w:pPr>
      <w:r>
        <w:rPr>
          <w:rFonts w:ascii="Segoe UI" w:cs="Segoe UI" w:eastAsia="Segoe UI" w:hAnsi="Segoe UI"/>
          <w:b/>
          <w:bCs/>
          <w:sz w:val="22"/>
          <w:szCs w:val="22"/>
        </w:rPr>
        <w:t xml:space="preserve">Antivirüs programı uyarı veriyor.  </w:t>
      </w:r>
      <w:r>
        <w:rPr>
          <w:rFonts w:ascii="Segoe UI" w:cs="Segoe UI" w:eastAsia="Segoe UI" w:hAnsi="Segoe UI"/>
          <w:sz w:val="22"/>
          <w:szCs w:val="22"/>
        </w:rPr>
        <w:t xml:space="preserve">Bu normal bir davranıştır. PyInstaller ile paketlenen programlarda görülebilir. "Yine de çalıştır" seçeneğini kullanın.</w:t>
      </w:r>
    </w:p>
    <w:p>
      <w:pPr>
        <w:spacing w:after="200"/>
      </w:pPr>
      <w:r>
        <w:rPr>
          <w:rFonts w:ascii="Segoe UI" w:cs="Segoe UI" w:eastAsia="Segoe UI" w:hAnsi="Segoe UI"/>
          <w:b/>
          <w:bCs/>
          <w:sz w:val="22"/>
          <w:szCs w:val="22"/>
        </w:rPr>
        <w:t xml:space="preserve">PDF hatalı klasörüne düştü.  </w:t>
      </w:r>
      <w:r>
        <w:rPr>
          <w:rFonts w:ascii="Segoe UI" w:cs="Segoe UI" w:eastAsia="Segoe UI" w:hAnsi="Segoe UI"/>
          <w:sz w:val="22"/>
          <w:szCs w:val="22"/>
        </w:rPr>
        <w:t xml:space="preserve">PDF formatı farklı olabilir. Lütfen dosyayı IT birimine iletin.</w:t>
      </w:r>
    </w:p>
    <w:p>
      <w:pPr>
        <w:spacing w:after="200"/>
      </w:pPr>
      <w:r>
        <w:rPr>
          <w:rFonts w:ascii="Segoe UI" w:cs="Segoe UI" w:eastAsia="Segoe UI" w:hAnsi="Segoe UI"/>
          <w:b/>
          <w:bCs/>
          <w:sz w:val="22"/>
          <w:szCs w:val="22"/>
        </w:rPr>
        <w:t xml:space="preserve">Excel’de Türkçe karakterler bozuk görünüyor.  </w:t>
      </w:r>
      <w:r>
        <w:rPr>
          <w:rFonts w:ascii="Segoe UI" w:cs="Segoe UI" w:eastAsia="Segoe UI" w:hAnsi="Segoe UI"/>
          <w:sz w:val="22"/>
          <w:szCs w:val="22"/>
        </w:rPr>
        <w:t xml:space="preserve">Dosyayı doğrudan Excel ile açın (Not Defteri veya başka programla değil).</w:t>
      </w:r>
    </w:p>
    <w:p>
      <w:pPr>
        <w:spacing w:after="200"/>
      </w:pPr>
      <w:r>
        <w:rPr>
          <w:rFonts w:ascii="Segoe UI" w:cs="Segoe UI" w:eastAsia="Segoe UI" w:hAnsi="Segoe UI"/>
          <w:b/>
          <w:bCs/>
          <w:sz w:val="22"/>
          <w:szCs w:val="22"/>
        </w:rPr>
        <w:t xml:space="preserve">Yeni PDF’ler geldi, ne yapmalıyım?  </w:t>
      </w:r>
      <w:r>
        <w:rPr>
          <w:rFonts w:ascii="Segoe UI" w:cs="Segoe UI" w:eastAsia="Segoe UI" w:hAnsi="Segoe UI"/>
          <w:sz w:val="22"/>
          <w:szCs w:val="22"/>
        </w:rPr>
        <w:t xml:space="preserve">Yeni PDF’leri "giris" klasörüne koyup programı tekrar çalıştırın.</w:t>
      </w:r>
    </w:p>
    <w:sectPr>
      <w:headerReference w:type="default" r:id="rId6"/>
      <w:pgSz w:w="11906" w:h="16838" w:orient="portrait"/>
      <w:pgMar w:top="1440" w:right="144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2" w:space="4"/>
      </w:pBdr>
      <w:spacing w:after="200"/>
      <w:jc w:val="right"/>
    </w:pPr>
    <w:r>
      <w:rPr>
        <w:rFonts w:ascii="Segoe UI" w:cs="Segoe UI" w:eastAsia="Segoe UI" w:hAnsi="Segoe UI"/>
        <w:i/>
        <w:iCs/>
        <w:color w:val="999999"/>
        <w:sz w:val="18"/>
        <w:szCs w:val="18"/>
      </w:rPr>
      <w:t xml:space="preserve">Kurumlar Vergisi Beyannamesi Parser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Segoe UI" w:cs="Segoe UI" w:eastAsia="Segoe UI" w:hAnsi="Segoe UI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Segoe UI" w:cs="Segoe UI" w:eastAsia="Segoe UI" w:hAnsi="Segoe UI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2026-02-26T22:02:27.473Z</dcterms:created>
  <dcterms:modified xsi:type="dcterms:W3CDTF">2026-02-26T22:02:27.474Z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